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941"/>
        <w:bidiVisual/>
        <w:tblW w:w="10422" w:type="dxa"/>
        <w:tblLook w:val="04A0" w:firstRow="1" w:lastRow="0" w:firstColumn="1" w:lastColumn="0" w:noHBand="0" w:noVBand="1"/>
      </w:tblPr>
      <w:tblGrid>
        <w:gridCol w:w="5319"/>
        <w:gridCol w:w="5103"/>
      </w:tblGrid>
      <w:tr w:rsidR="00E177E8" w:rsidRPr="002870DC" w:rsidTr="00FF0FC0">
        <w:trPr>
          <w:trHeight w:val="421"/>
        </w:trPr>
        <w:tc>
          <w:tcPr>
            <w:tcW w:w="10422" w:type="dxa"/>
            <w:gridSpan w:val="2"/>
          </w:tcPr>
          <w:p w:rsidR="00E177E8" w:rsidRPr="00D35740" w:rsidRDefault="00151630" w:rsidP="00FE17F7">
            <w:pPr>
              <w:jc w:val="center"/>
              <w:rPr>
                <w:rFonts w:hint="cs"/>
                <w:color w:val="0066FF"/>
                <w:sz w:val="24"/>
                <w:szCs w:val="24"/>
                <w:rtl/>
              </w:rPr>
            </w:pPr>
            <w:bookmarkStart w:id="0" w:name="Shoar"/>
            <w:bookmarkStart w:id="1" w:name="_GoBack"/>
            <w:bookmarkEnd w:id="0"/>
            <w:bookmarkEnd w:id="1"/>
            <w:r>
              <w:rPr>
                <w:rFonts w:hint="eastAsia"/>
                <w:color w:val="0066FF"/>
                <w:sz w:val="24"/>
                <w:szCs w:val="24"/>
                <w:rtl/>
              </w:rPr>
              <w:t>جهش</w:t>
            </w:r>
            <w:r>
              <w:rPr>
                <w:color w:val="0066FF"/>
                <w:sz w:val="24"/>
                <w:szCs w:val="24"/>
                <w:rtl/>
              </w:rPr>
              <w:t xml:space="preserve"> توليد</w:t>
            </w:r>
          </w:p>
        </w:tc>
      </w:tr>
      <w:tr w:rsidR="00CF4045" w:rsidRPr="002870DC" w:rsidTr="00CF4045">
        <w:tc>
          <w:tcPr>
            <w:tcW w:w="10422" w:type="dxa"/>
            <w:gridSpan w:val="2"/>
          </w:tcPr>
          <w:p w:rsidR="00151630" w:rsidRDefault="00151630" w:rsidP="00CF4045">
            <w:pPr>
              <w:rPr>
                <w:rFonts w:cs="B Titr"/>
                <w:color w:val="000000"/>
                <w:sz w:val="24"/>
                <w:szCs w:val="24"/>
                <w:rtl/>
              </w:rPr>
            </w:pPr>
            <w:bookmarkStart w:id="2" w:name="lttrReceiver"/>
            <w:bookmarkEnd w:id="2"/>
            <w:r>
              <w:rPr>
                <w:rFonts w:cs="B Titr"/>
                <w:color w:val="000000"/>
                <w:sz w:val="24"/>
                <w:szCs w:val="24"/>
                <w:rtl/>
              </w:rPr>
              <w:t xml:space="preserve">جناب آقاي دكتر افتخاري </w:t>
            </w:r>
          </w:p>
          <w:p w:rsidR="00CF4045" w:rsidRPr="006C7133" w:rsidRDefault="00151630" w:rsidP="00CF4045">
            <w:pPr>
              <w:rPr>
                <w:rFonts w:cs="B Titr"/>
                <w:color w:val="000000"/>
                <w:sz w:val="24"/>
                <w:szCs w:val="24"/>
                <w:rtl/>
              </w:rPr>
            </w:pPr>
            <w:r>
              <w:rPr>
                <w:rFonts w:cs="B Titr"/>
                <w:color w:val="000000"/>
                <w:sz w:val="24"/>
                <w:szCs w:val="24"/>
                <w:rtl/>
              </w:rPr>
              <w:t xml:space="preserve">مدير عامل محترم صندوق بازنشستگي كشوري </w:t>
            </w:r>
          </w:p>
        </w:tc>
      </w:tr>
      <w:tr w:rsidR="00071F91" w:rsidRPr="002870DC" w:rsidTr="00CF4045">
        <w:tc>
          <w:tcPr>
            <w:tcW w:w="10422" w:type="dxa"/>
            <w:gridSpan w:val="2"/>
          </w:tcPr>
          <w:p w:rsidR="00071F91" w:rsidRPr="00E74355" w:rsidRDefault="00071F91" w:rsidP="00E177E8">
            <w:pPr>
              <w:rPr>
                <w:rFonts w:cs="B Titr"/>
                <w:sz w:val="24"/>
                <w:szCs w:val="24"/>
                <w:rtl/>
              </w:rPr>
            </w:pPr>
            <w:bookmarkStart w:id="3" w:name="ReciverCo"/>
            <w:bookmarkEnd w:id="3"/>
          </w:p>
        </w:tc>
      </w:tr>
      <w:tr w:rsidR="00071F91" w:rsidRPr="002870DC" w:rsidTr="003020E8">
        <w:trPr>
          <w:trHeight w:val="426"/>
        </w:trPr>
        <w:tc>
          <w:tcPr>
            <w:tcW w:w="10422" w:type="dxa"/>
            <w:gridSpan w:val="2"/>
            <w:vAlign w:val="center"/>
          </w:tcPr>
          <w:p w:rsidR="00071F91" w:rsidRPr="00CE24E4" w:rsidRDefault="00071F91" w:rsidP="003020E8">
            <w:pPr>
              <w:tabs>
                <w:tab w:val="left" w:pos="1446"/>
              </w:tabs>
              <w:rPr>
                <w:rFonts w:cs="B Nazanin"/>
                <w:szCs w:val="22"/>
                <w:rtl/>
              </w:rPr>
            </w:pPr>
            <w:r w:rsidRPr="00CE24E4">
              <w:rPr>
                <w:rFonts w:cs="B Nazanin" w:hint="cs"/>
                <w:szCs w:val="22"/>
                <w:rtl/>
              </w:rPr>
              <w:t>موضوع :</w:t>
            </w:r>
            <w:bookmarkStart w:id="4" w:name="lttrSubject"/>
            <w:bookmarkEnd w:id="4"/>
            <w:r w:rsidR="00151630">
              <w:rPr>
                <w:rFonts w:cs="B Nazanin" w:hint="eastAsia"/>
                <w:szCs w:val="22"/>
                <w:rtl/>
              </w:rPr>
              <w:t>مشكلات</w:t>
            </w:r>
            <w:r w:rsidR="00151630">
              <w:rPr>
                <w:rFonts w:cs="B Nazanin"/>
                <w:szCs w:val="22"/>
                <w:rtl/>
              </w:rPr>
              <w:t xml:space="preserve"> درماني بازنشستگان </w:t>
            </w:r>
          </w:p>
        </w:tc>
      </w:tr>
      <w:tr w:rsidR="00071F91" w:rsidRPr="002870DC" w:rsidTr="00CF4045">
        <w:tc>
          <w:tcPr>
            <w:tcW w:w="10422" w:type="dxa"/>
            <w:gridSpan w:val="2"/>
          </w:tcPr>
          <w:p w:rsidR="00151630" w:rsidRDefault="00151630">
            <w:pPr>
              <w:jc w:val="both"/>
              <w:divId w:val="1933315795"/>
              <w:rPr>
                <w:rFonts w:cs="B Nazanin"/>
                <w:sz w:val="32"/>
                <w:szCs w:val="32"/>
              </w:rPr>
            </w:pPr>
            <w:bookmarkStart w:id="5" w:name="lttrText"/>
            <w:bookmarkEnd w:id="5"/>
            <w:r>
              <w:rPr>
                <w:rFonts w:cs="B Nazanin" w:hint="cs"/>
                <w:sz w:val="27"/>
                <w:szCs w:val="27"/>
                <w:rtl/>
              </w:rPr>
              <w:t>با سلام و احترام،</w:t>
            </w:r>
          </w:p>
          <w:p w:rsidR="00151630" w:rsidRDefault="00151630">
            <w:pPr>
              <w:jc w:val="both"/>
              <w:divId w:val="865601605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>پس از حمد خدا و درود و صلوات بر محمد و آل محمد(ص)، همانگونه كه مستحضريدپس از معضلات اقتصادي و معيشتي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مسائل درماني بخصوص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بيمه هاي پايه و تكميلي بازنشستگان عزيز و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 </w:t>
            </w:r>
            <w:r>
              <w:rPr>
                <w:rFonts w:cs="B Nazanin" w:hint="cs"/>
                <w:sz w:val="27"/>
                <w:szCs w:val="27"/>
                <w:rtl/>
              </w:rPr>
              <w:t>خانواده هاي محترم آنان جزء دغدغه هاي ضروري نامبردگان بشمار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مي رود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.</w:t>
            </w:r>
          </w:p>
          <w:p w:rsidR="00151630" w:rsidRDefault="00151630">
            <w:pPr>
              <w:jc w:val="both"/>
              <w:divId w:val="1338388933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>بديهي است با بالارفتن سن نياز به مراقبت هاي بهداشتي و درماني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 </w:t>
            </w:r>
            <w:r>
              <w:rPr>
                <w:rFonts w:cs="B Nazanin" w:hint="cs"/>
                <w:sz w:val="27"/>
                <w:szCs w:val="27"/>
                <w:rtl/>
              </w:rPr>
              <w:t>بيشتر ميشود و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متعاقب آن هزينه هاي در ماني افزايش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مييابد.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عليرغم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اينكه ماهيانه مبلغ 1400000ريال براي هر نفر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بابت بيمه تكميلي( توسطه فرد وصندوق) و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7 / 1 درصد حقوق بازنشسته بابت بيمه پايه پرداخت ميگردد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ولي متاسفانه پرداختي بابت هزينه هاي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دندانپزشكي و دارو ها توسط بيمه هاي پايه و تكميلي به بازنشستگان پرداخت نمي گردد كه ضروري است حتما در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خصوص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پرداخت اين هزينه ها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تمهيدات لازم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وجدي اتخاذ گردد . در همين رابطه پيشنهادي كه قبلا به عرض مسئولين محترم صندوق بازنشستگي رسيده را مجددا مطرح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مينمايم كه تجميع بيمه هاي پايه وتكميلي ميتواند در ارتقا، كمي وكيفي ارائه خدمات در ماني راه گشا باشد.</w:t>
            </w:r>
          </w:p>
          <w:p w:rsidR="00151630" w:rsidRDefault="00151630">
            <w:pPr>
              <w:jc w:val="both"/>
              <w:divId w:val="1542015289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>همچنين پرداخت هزينه به بيمارستانها ،كلينك ها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،آزمايشگاه ها ،راديو لوژي ها و ساير مراكز درماني و اخذ فاكتور و مدارك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مربوطه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و سپس مراجعه به دفاتر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بيمه 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تكميلي جهت اخذ هزينه ها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باعث ايجاد مشكلات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فراواني ( پرداخت وجه در ابتدا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، گرفتن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فاكتور ها،رفت وامد به دفاتر ذيربط،گرفتن كپي و...)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براي بازنشستگان و خانواده هاي محترم آنان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نموده است كه راه كار ان افزايش مراكز درماني 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طرف قرارداد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در بخش دولتي و خصوصي با بيمه هاي تكميلي مي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باشد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انجام اين مهم ميتواند 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ضمن كاهش مراجعات مكرر عزيزان بازنشسته به دفاتر بيمه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، عدم نياز به پرداخت وجه اوليه به مراكز فوقالذكر و...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موجب 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رضايتمندي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اين عزيزان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را فراهم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آورد.</w:t>
            </w:r>
          </w:p>
          <w:p w:rsidR="00151630" w:rsidRDefault="00151630">
            <w:pPr>
              <w:jc w:val="both"/>
              <w:divId w:val="676421370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>پيشاپيش از حسن توجه و مساعدت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</w:t>
            </w:r>
            <w:r>
              <w:rPr>
                <w:rFonts w:cs="B Nazanin" w:hint="cs"/>
                <w:sz w:val="27"/>
                <w:szCs w:val="27"/>
                <w:rtl/>
              </w:rPr>
              <w:t>جنابعالي در اين خصوص</w:t>
            </w:r>
            <w:r>
              <w:rPr>
                <w:rFonts w:ascii="Cambria" w:hAnsi="Cambria" w:cs="Cambria" w:hint="cs"/>
                <w:sz w:val="27"/>
                <w:szCs w:val="27"/>
                <w:rtl/>
              </w:rPr>
              <w:t>  </w:t>
            </w:r>
            <w:r>
              <w:rPr>
                <w:rFonts w:cs="B Nazanin" w:hint="cs"/>
                <w:sz w:val="27"/>
                <w:szCs w:val="27"/>
                <w:rtl/>
              </w:rPr>
              <w:t>كمال تشكر و قدرداني بعمل مي آيد .</w:t>
            </w:r>
          </w:p>
          <w:p w:rsidR="00151630" w:rsidRDefault="00151630">
            <w:pPr>
              <w:jc w:val="both"/>
              <w:divId w:val="781415378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br/>
            </w:r>
          </w:p>
          <w:p w:rsidR="00071F91" w:rsidRPr="00DB1644" w:rsidRDefault="00071F91" w:rsidP="00E177E8">
            <w:pPr>
              <w:rPr>
                <w:b w:val="0"/>
                <w:bCs w:val="0"/>
                <w:sz w:val="26"/>
                <w:rtl/>
              </w:rPr>
            </w:pPr>
          </w:p>
        </w:tc>
      </w:tr>
      <w:tr w:rsidR="00071F91" w:rsidRPr="002870DC" w:rsidTr="00E00D7B">
        <w:tc>
          <w:tcPr>
            <w:tcW w:w="5319" w:type="dxa"/>
          </w:tcPr>
          <w:p w:rsidR="00071F91" w:rsidRPr="002870DC" w:rsidRDefault="00071F91" w:rsidP="00E177E8">
            <w:pPr>
              <w:rPr>
                <w:b w:val="0"/>
                <w:bCs w:val="0"/>
                <w:sz w:val="26"/>
                <w:rtl/>
              </w:rPr>
            </w:pPr>
          </w:p>
        </w:tc>
        <w:tc>
          <w:tcPr>
            <w:tcW w:w="5103" w:type="dxa"/>
          </w:tcPr>
          <w:p w:rsidR="00071F91" w:rsidRPr="00DB1644" w:rsidRDefault="003078CF" w:rsidP="00E177E8">
            <w:pPr>
              <w:jc w:val="center"/>
              <w:rPr>
                <w:rFonts w:cs="B Mitra"/>
                <w:b w:val="0"/>
                <w:bCs w:val="0"/>
                <w:szCs w:val="22"/>
                <w:rtl/>
              </w:rPr>
            </w:pPr>
            <w:r w:rsidRPr="00DB1644">
              <w:rPr>
                <w:rFonts w:cs="B Mitra" w:hint="cs"/>
                <w:b w:val="0"/>
                <w:bCs w:val="0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59055</wp:posOffset>
                      </wp:positionV>
                      <wp:extent cx="1318895" cy="993775"/>
                      <wp:effectExtent l="0" t="0" r="0" b="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895" cy="993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6627" w:rsidRDefault="00151630" w:rsidP="00D86627">
                                  <w:pPr>
                                    <w:jc w:val="center"/>
                                  </w:pPr>
                                  <w:bookmarkStart w:id="6" w:name="lttrApprovalSign"/>
                                  <w:bookmarkEnd w:id="6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36015" cy="781050"/>
                                        <wp:effectExtent l="0" t="0" r="6985" b="0"/>
                                        <wp:docPr id="4" name="Picture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6015" cy="78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69.95pt;margin-top:4.65pt;width:103.85pt;height:7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" filled="f" stroked="f">
                      <v:textbox>
                        <w:txbxContent>
                          <w:p w:rsidR="00D86627" w:rsidRDefault="00151630" w:rsidP="00D86627">
                            <w:pPr>
                              <w:jc w:val="center"/>
                            </w:pPr>
                            <w:bookmarkStart w:id="7" w:name="lttrApprovalSign"/>
                            <w:bookmarkEnd w:id="7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6015" cy="781050"/>
                                  <wp:effectExtent l="0" t="0" r="6985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601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1F91" w:rsidRPr="00DB1644">
              <w:rPr>
                <w:rFonts w:cs="B Mitra" w:hint="cs"/>
                <w:b w:val="0"/>
                <w:bCs w:val="0"/>
                <w:szCs w:val="22"/>
                <w:rtl/>
              </w:rPr>
              <w:t>و من ا... التوفیق</w:t>
            </w:r>
          </w:p>
          <w:p w:rsidR="00151630" w:rsidRDefault="00151630" w:rsidP="00E00D7B">
            <w:pPr>
              <w:jc w:val="center"/>
              <w:rPr>
                <w:rFonts w:cs="B Titr"/>
                <w:b w:val="0"/>
                <w:bCs w:val="0"/>
                <w:szCs w:val="22"/>
                <w:rtl/>
              </w:rPr>
            </w:pPr>
            <w:bookmarkStart w:id="8" w:name="lttrApproval"/>
            <w:bookmarkEnd w:id="8"/>
            <w:r>
              <w:rPr>
                <w:rFonts w:cs="B Titr"/>
                <w:b w:val="0"/>
                <w:bCs w:val="0"/>
                <w:szCs w:val="22"/>
                <w:rtl/>
              </w:rPr>
              <w:t xml:space="preserve"> مسعود  پزشكي</w:t>
            </w:r>
          </w:p>
          <w:p w:rsidR="00071F91" w:rsidRPr="00E00D7B" w:rsidRDefault="00151630" w:rsidP="00E00D7B">
            <w:pPr>
              <w:jc w:val="center"/>
              <w:rPr>
                <w:rFonts w:cs="B Titr"/>
                <w:b w:val="0"/>
                <w:bCs w:val="0"/>
                <w:szCs w:val="22"/>
                <w:rtl/>
              </w:rPr>
            </w:pPr>
            <w:r>
              <w:rPr>
                <w:rFonts w:cs="B Titr"/>
                <w:b w:val="0"/>
                <w:bCs w:val="0"/>
                <w:szCs w:val="22"/>
                <w:rtl/>
              </w:rPr>
              <w:t>رئيس هيئت مديره كانون بازنشستگان جهاد سازندگي</w:t>
            </w:r>
          </w:p>
        </w:tc>
      </w:tr>
    </w:tbl>
    <w:p w:rsidR="00933D45" w:rsidRDefault="002E3BCB" w:rsidP="00933D45">
      <w:pPr>
        <w:rPr>
          <w:sz w:val="24"/>
          <w:rtl/>
        </w:rPr>
      </w:pPr>
      <w:r>
        <w:rPr>
          <w:sz w:val="24"/>
          <w:rtl/>
        </w:rPr>
        <w:tab/>
      </w:r>
    </w:p>
    <w:sectPr w:rsidR="00933D45" w:rsidSect="00351EFD">
      <w:headerReference w:type="default" r:id="rId7"/>
      <w:footerReference w:type="default" r:id="rId8"/>
      <w:pgSz w:w="11907" w:h="16840" w:code="9"/>
      <w:pgMar w:top="1457" w:right="1418" w:bottom="567" w:left="1418" w:header="709" w:footer="4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34" w:rsidRDefault="00485034">
      <w:r>
        <w:separator/>
      </w:r>
    </w:p>
  </w:endnote>
  <w:endnote w:type="continuationSeparator" w:id="0">
    <w:p w:rsidR="00485034" w:rsidRDefault="0048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624" w:type="dxa"/>
      <w:tblInd w:w="-13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2551"/>
      <w:gridCol w:w="2835"/>
      <w:gridCol w:w="1985"/>
      <w:gridCol w:w="2126"/>
      <w:gridCol w:w="2127"/>
    </w:tblGrid>
    <w:tr w:rsidR="000C583B" w:rsidRPr="0076177F" w:rsidTr="00F00F76">
      <w:trPr>
        <w:trHeight w:val="405"/>
      </w:trPr>
      <w:tc>
        <w:tcPr>
          <w:tcW w:w="5386" w:type="dxa"/>
          <w:gridSpan w:val="2"/>
          <w:tcBorders>
            <w:top w:val="thinThickSmallGap" w:sz="12" w:space="0" w:color="auto"/>
            <w:left w:val="thinThickSmallGap" w:sz="12" w:space="0" w:color="auto"/>
          </w:tcBorders>
          <w:vAlign w:val="center"/>
        </w:tcPr>
        <w:p w:rsidR="000C583B" w:rsidRPr="0076177F" w:rsidRDefault="000C583B" w:rsidP="002F6BF7">
          <w:pPr>
            <w:pStyle w:val="Footer"/>
            <w:tabs>
              <w:tab w:val="left" w:pos="6371"/>
            </w:tabs>
            <w:ind w:left="158" w:right="-720"/>
            <w:rPr>
              <w:rFonts w:cs="B Titr"/>
              <w:bCs w:val="0"/>
              <w:szCs w:val="22"/>
              <w:rtl/>
            </w:rPr>
          </w:pPr>
          <w:r w:rsidRPr="0076177F">
            <w:rPr>
              <w:rFonts w:cs="B Titr" w:hint="cs"/>
              <w:bCs w:val="0"/>
              <w:sz w:val="24"/>
              <w:szCs w:val="24"/>
              <w:rtl/>
            </w:rPr>
            <w:t>آدرس</w:t>
          </w:r>
          <w:r w:rsidRPr="0076177F">
            <w:rPr>
              <w:rFonts w:cs="B Titr" w:hint="cs"/>
              <w:bCs w:val="0"/>
              <w:szCs w:val="22"/>
              <w:rtl/>
            </w:rPr>
            <w:t>:</w:t>
          </w:r>
          <w:bookmarkStart w:id="12" w:name="Unit_Address"/>
          <w:bookmarkEnd w:id="12"/>
          <w:r w:rsidR="00151630">
            <w:rPr>
              <w:rFonts w:cs="B Titr" w:hint="eastAsia"/>
              <w:bCs w:val="0"/>
              <w:szCs w:val="22"/>
              <w:rtl/>
            </w:rPr>
            <w:t>ميدان</w:t>
          </w:r>
          <w:r w:rsidR="00151630">
            <w:rPr>
              <w:rFonts w:cs="B Titr"/>
              <w:bCs w:val="0"/>
              <w:szCs w:val="22"/>
              <w:rtl/>
            </w:rPr>
            <w:t xml:space="preserve"> آزادي ، خيابان هزار جريب</w:t>
          </w:r>
          <w:r w:rsidR="0076177F" w:rsidRPr="0076177F">
            <w:rPr>
              <w:rFonts w:cs="B Titr"/>
              <w:bCs w:val="0"/>
              <w:szCs w:val="22"/>
            </w:rPr>
            <w:t xml:space="preserve"> </w:t>
          </w:r>
        </w:p>
      </w:tc>
      <w:tc>
        <w:tcPr>
          <w:tcW w:w="1985" w:type="dxa"/>
          <w:tcBorders>
            <w:top w:val="thinThickSmallGap" w:sz="12" w:space="0" w:color="auto"/>
          </w:tcBorders>
          <w:vAlign w:val="center"/>
        </w:tcPr>
        <w:p w:rsidR="000C583B" w:rsidRPr="0076177F" w:rsidRDefault="000C583B" w:rsidP="002F6BF7">
          <w:pPr>
            <w:pStyle w:val="Footer"/>
            <w:tabs>
              <w:tab w:val="left" w:pos="6371"/>
            </w:tabs>
            <w:ind w:right="-720"/>
            <w:rPr>
              <w:rFonts w:cs="B Titr"/>
              <w:bCs w:val="0"/>
              <w:szCs w:val="24"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>تلفن</w:t>
          </w:r>
          <w:r w:rsidRPr="0076177F">
            <w:rPr>
              <w:rFonts w:cs="B Titr" w:hint="cs"/>
              <w:bCs w:val="0"/>
              <w:sz w:val="24"/>
              <w:szCs w:val="24"/>
              <w:rtl/>
            </w:rPr>
            <w:t>:</w:t>
          </w:r>
          <w:bookmarkStart w:id="13" w:name="Unit_PhoneNumber"/>
          <w:bookmarkEnd w:id="13"/>
          <w:r w:rsidR="00151630">
            <w:rPr>
              <w:rFonts w:cs="B Titr"/>
              <w:bCs w:val="0"/>
              <w:sz w:val="24"/>
              <w:szCs w:val="24"/>
              <w:rtl/>
            </w:rPr>
            <w:t>٣٧٩١٣٧٩١</w:t>
          </w:r>
          <w:r w:rsidR="0076177F" w:rsidRPr="0076177F">
            <w:rPr>
              <w:rFonts w:cs="B Titr"/>
              <w:bCs w:val="0"/>
              <w:sz w:val="24"/>
              <w:szCs w:val="24"/>
            </w:rPr>
            <w:t xml:space="preserve"> </w:t>
          </w:r>
        </w:p>
      </w:tc>
      <w:tc>
        <w:tcPr>
          <w:tcW w:w="2126" w:type="dxa"/>
          <w:tcBorders>
            <w:top w:val="thinThickSmallGap" w:sz="12" w:space="0" w:color="auto"/>
          </w:tcBorders>
          <w:vAlign w:val="center"/>
        </w:tcPr>
        <w:p w:rsidR="000C583B" w:rsidRPr="0076177F" w:rsidRDefault="0076177F" w:rsidP="002F6BF7">
          <w:pPr>
            <w:pStyle w:val="Footer"/>
            <w:tabs>
              <w:tab w:val="left" w:pos="6371"/>
            </w:tabs>
            <w:ind w:right="-720"/>
            <w:rPr>
              <w:rFonts w:cs="B Titr"/>
              <w:bCs w:val="0"/>
              <w:rtl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>دورنگار</w:t>
          </w:r>
          <w:r w:rsidR="000C583B" w:rsidRPr="0076177F">
            <w:rPr>
              <w:rFonts w:cs="B Titr" w:hint="cs"/>
              <w:bCs w:val="0"/>
              <w:sz w:val="24"/>
              <w:szCs w:val="24"/>
              <w:rtl/>
            </w:rPr>
            <w:t xml:space="preserve"> :</w:t>
          </w:r>
          <w:bookmarkStart w:id="14" w:name="Unit_FaxNumber"/>
          <w:bookmarkEnd w:id="14"/>
          <w:r w:rsidR="00151630">
            <w:rPr>
              <w:rFonts w:cs="B Titr"/>
              <w:bCs w:val="0"/>
              <w:sz w:val="24"/>
              <w:szCs w:val="24"/>
              <w:rtl/>
            </w:rPr>
            <w:t>٣٧٩١٣٧٩٠</w:t>
          </w:r>
          <w:r w:rsidRPr="0076177F">
            <w:rPr>
              <w:rFonts w:cs="B Titr"/>
              <w:bCs w:val="0"/>
              <w:sz w:val="24"/>
              <w:szCs w:val="24"/>
            </w:rPr>
            <w:t xml:space="preserve"> </w:t>
          </w:r>
        </w:p>
      </w:tc>
      <w:tc>
        <w:tcPr>
          <w:tcW w:w="2127" w:type="dxa"/>
          <w:tcBorders>
            <w:top w:val="thinThickSmallGap" w:sz="12" w:space="0" w:color="auto"/>
            <w:right w:val="thinThickSmallGap" w:sz="12" w:space="0" w:color="auto"/>
          </w:tcBorders>
          <w:vAlign w:val="center"/>
        </w:tcPr>
        <w:p w:rsidR="000C583B" w:rsidRPr="0076177F" w:rsidRDefault="000C583B" w:rsidP="002F6BF7">
          <w:pPr>
            <w:pStyle w:val="Footer"/>
            <w:tabs>
              <w:tab w:val="left" w:pos="6371"/>
            </w:tabs>
            <w:ind w:right="-720"/>
            <w:rPr>
              <w:rFonts w:cs="B Titr"/>
              <w:bCs w:val="0"/>
              <w:rtl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 xml:space="preserve">پیام کوتاه </w:t>
          </w:r>
          <w:r w:rsidRPr="0076177F">
            <w:rPr>
              <w:rFonts w:cs="B Titr" w:hint="cs"/>
              <w:bCs w:val="0"/>
              <w:sz w:val="24"/>
              <w:szCs w:val="24"/>
              <w:rtl/>
            </w:rPr>
            <w:t>:</w:t>
          </w:r>
          <w:bookmarkStart w:id="15" w:name="Unit_SmsNumber"/>
          <w:bookmarkEnd w:id="15"/>
          <w:r w:rsidR="00151630">
            <w:rPr>
              <w:rFonts w:cs="B Titr"/>
              <w:bCs w:val="0"/>
              <w:sz w:val="24"/>
              <w:szCs w:val="24"/>
              <w:rtl/>
            </w:rPr>
            <w:t>١٠٠٠٥٧٣٩</w:t>
          </w:r>
          <w:r w:rsidR="0076177F" w:rsidRPr="0076177F">
            <w:rPr>
              <w:rFonts w:cs="B Titr"/>
              <w:bCs w:val="0"/>
              <w:sz w:val="24"/>
              <w:szCs w:val="24"/>
            </w:rPr>
            <w:t xml:space="preserve"> </w:t>
          </w:r>
        </w:p>
      </w:tc>
    </w:tr>
    <w:tr w:rsidR="000C583B" w:rsidRPr="0076177F" w:rsidTr="00F00F76">
      <w:trPr>
        <w:trHeight w:val="653"/>
      </w:trPr>
      <w:tc>
        <w:tcPr>
          <w:tcW w:w="2551" w:type="dxa"/>
          <w:tcBorders>
            <w:left w:val="thinThickSmallGap" w:sz="12" w:space="0" w:color="auto"/>
            <w:bottom w:val="thinThickSmallGap" w:sz="12" w:space="0" w:color="auto"/>
          </w:tcBorders>
          <w:vAlign w:val="center"/>
        </w:tcPr>
        <w:p w:rsidR="000C583B" w:rsidRPr="0076177F" w:rsidRDefault="000C583B" w:rsidP="002F6BF7">
          <w:pPr>
            <w:pStyle w:val="Footer"/>
            <w:tabs>
              <w:tab w:val="left" w:pos="6371"/>
            </w:tabs>
            <w:ind w:left="158" w:right="-720"/>
            <w:rPr>
              <w:rFonts w:cs="B Titr"/>
              <w:bCs w:val="0"/>
              <w:sz w:val="20"/>
              <w:szCs w:val="24"/>
              <w:rtl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 xml:space="preserve">کد پستی </w:t>
          </w:r>
          <w:r w:rsidRPr="0076177F">
            <w:rPr>
              <w:rFonts w:cs="B Titr" w:hint="cs"/>
              <w:bCs w:val="0"/>
              <w:sz w:val="24"/>
              <w:szCs w:val="24"/>
              <w:rtl/>
            </w:rPr>
            <w:t>:</w:t>
          </w:r>
          <w:bookmarkStart w:id="16" w:name="Unit_ZipCode"/>
          <w:bookmarkEnd w:id="16"/>
          <w:r w:rsidR="00151630">
            <w:rPr>
              <w:rFonts w:cs="B Titr"/>
              <w:bCs w:val="0"/>
              <w:sz w:val="24"/>
              <w:szCs w:val="24"/>
              <w:rtl/>
            </w:rPr>
            <w:t>٨١٧٤٦٧٩٦١١</w:t>
          </w:r>
          <w:r w:rsidR="0076177F" w:rsidRPr="0076177F">
            <w:rPr>
              <w:rFonts w:cs="B Titr"/>
              <w:bCs w:val="0"/>
              <w:sz w:val="24"/>
              <w:szCs w:val="24"/>
            </w:rPr>
            <w:t xml:space="preserve"> </w:t>
          </w:r>
        </w:p>
      </w:tc>
      <w:tc>
        <w:tcPr>
          <w:tcW w:w="4820" w:type="dxa"/>
          <w:gridSpan w:val="2"/>
          <w:tcBorders>
            <w:bottom w:val="thinThickSmallGap" w:sz="12" w:space="0" w:color="auto"/>
          </w:tcBorders>
          <w:vAlign w:val="center"/>
        </w:tcPr>
        <w:p w:rsidR="000C583B" w:rsidRPr="0076177F" w:rsidRDefault="000C583B" w:rsidP="00351EFD">
          <w:pPr>
            <w:pStyle w:val="Footer"/>
            <w:tabs>
              <w:tab w:val="left" w:pos="6371"/>
            </w:tabs>
            <w:ind w:left="158" w:right="-720"/>
            <w:jc w:val="center"/>
            <w:rPr>
              <w:rFonts w:cs="B Titr"/>
              <w:bCs w:val="0"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>رایانامه یا</w:t>
          </w:r>
          <w:r w:rsidRPr="0076177F">
            <w:rPr>
              <w:rFonts w:cs="B Titr"/>
              <w:bCs w:val="0"/>
              <w:szCs w:val="22"/>
            </w:rPr>
            <w:t xml:space="preserve">ECE </w:t>
          </w:r>
          <w:r w:rsidRPr="0076177F">
            <w:rPr>
              <w:rFonts w:cs="B Titr" w:hint="cs"/>
              <w:bCs w:val="0"/>
              <w:szCs w:val="22"/>
              <w:rtl/>
            </w:rPr>
            <w:t xml:space="preserve"> </w:t>
          </w:r>
          <w:r w:rsidRPr="0076177F">
            <w:rPr>
              <w:rFonts w:cs="B Titr" w:hint="cs"/>
              <w:bCs w:val="0"/>
              <w:sz w:val="24"/>
              <w:szCs w:val="24"/>
              <w:rtl/>
            </w:rPr>
            <w:t>:</w:t>
          </w:r>
          <w:bookmarkStart w:id="17" w:name="Unit_EmailAddress"/>
          <w:bookmarkEnd w:id="17"/>
          <w:r w:rsidR="00151630">
            <w:rPr>
              <w:rFonts w:cs="B Titr"/>
              <w:bCs w:val="0"/>
              <w:sz w:val="24"/>
              <w:szCs w:val="24"/>
            </w:rPr>
            <w:t>esfd@agri-es.ir</w:t>
          </w:r>
        </w:p>
      </w:tc>
      <w:tc>
        <w:tcPr>
          <w:tcW w:w="4253" w:type="dxa"/>
          <w:gridSpan w:val="2"/>
          <w:tcBorders>
            <w:bottom w:val="thinThickSmallGap" w:sz="12" w:space="0" w:color="auto"/>
            <w:right w:val="thinThickSmallGap" w:sz="12" w:space="0" w:color="auto"/>
          </w:tcBorders>
          <w:vAlign w:val="center"/>
        </w:tcPr>
        <w:p w:rsidR="000C583B" w:rsidRPr="0076177F" w:rsidRDefault="000C583B" w:rsidP="00C33058">
          <w:pPr>
            <w:pStyle w:val="Footer"/>
            <w:tabs>
              <w:tab w:val="left" w:pos="6371"/>
            </w:tabs>
            <w:ind w:left="158" w:right="-720"/>
            <w:jc w:val="center"/>
            <w:rPr>
              <w:rFonts w:cs="B Titr"/>
              <w:bCs w:val="0"/>
              <w:rtl/>
            </w:rPr>
          </w:pPr>
          <w:r w:rsidRPr="0076177F">
            <w:rPr>
              <w:rFonts w:cs="B Titr" w:hint="cs"/>
              <w:bCs w:val="0"/>
              <w:szCs w:val="22"/>
              <w:rtl/>
            </w:rPr>
            <w:t>پرتال</w:t>
          </w:r>
          <w:r w:rsidRPr="0076177F">
            <w:rPr>
              <w:rFonts w:cs="B Titr" w:hint="cs"/>
              <w:bCs w:val="0"/>
              <w:sz w:val="24"/>
              <w:szCs w:val="24"/>
              <w:rtl/>
            </w:rPr>
            <w:t xml:space="preserve"> :</w:t>
          </w:r>
          <w:bookmarkStart w:id="18" w:name="Unit_PortalAddress"/>
          <w:bookmarkEnd w:id="18"/>
          <w:r w:rsidR="00151630">
            <w:rPr>
              <w:rFonts w:cs="B Titr"/>
              <w:bCs w:val="0"/>
              <w:sz w:val="24"/>
              <w:szCs w:val="24"/>
            </w:rPr>
            <w:t>www.agri-es.ir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34" w:rsidRDefault="00485034">
      <w:r>
        <w:separator/>
      </w:r>
    </w:p>
  </w:footnote>
  <w:footnote w:type="continuationSeparator" w:id="0">
    <w:p w:rsidR="00485034" w:rsidRDefault="0048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92" w:rsidRDefault="003078CF" w:rsidP="00692092">
    <w:pPr>
      <w:tabs>
        <w:tab w:val="left" w:pos="-150"/>
        <w:tab w:val="left" w:pos="3671"/>
      </w:tabs>
      <w:spacing w:line="168" w:lineRule="auto"/>
      <w:ind w:left="-329"/>
      <w:rPr>
        <w:szCs w:val="22"/>
        <w:rtl/>
      </w:rPr>
    </w:pPr>
    <w:r>
      <w:rPr>
        <w:rFonts w:hint="cs"/>
        <w:noProof/>
        <w:szCs w:val="22"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-187325</wp:posOffset>
          </wp:positionV>
          <wp:extent cx="571500" cy="685800"/>
          <wp:effectExtent l="0" t="0" r="0" b="0"/>
          <wp:wrapNone/>
          <wp:docPr id="9" name="Picture 9" descr="arm jah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 jahad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2466975</wp:posOffset>
          </wp:positionH>
          <wp:positionV relativeFrom="paragraph">
            <wp:posOffset>-340360</wp:posOffset>
          </wp:positionV>
          <wp:extent cx="790575" cy="724535"/>
          <wp:effectExtent l="0" t="0" r="0" b="0"/>
          <wp:wrapNone/>
          <wp:docPr id="7" name="Picture 7" descr="Arm All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Alla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2092" w:rsidRDefault="00692092" w:rsidP="00692092">
    <w:pPr>
      <w:tabs>
        <w:tab w:val="left" w:pos="-150"/>
        <w:tab w:val="left" w:pos="3671"/>
      </w:tabs>
      <w:spacing w:line="168" w:lineRule="auto"/>
      <w:ind w:left="-329"/>
      <w:rPr>
        <w:sz w:val="24"/>
        <w:rtl/>
      </w:rPr>
    </w:pPr>
    <w:r>
      <w:rPr>
        <w:rFonts w:hint="cs"/>
        <w:szCs w:val="22"/>
        <w:rtl/>
      </w:rPr>
      <w:t xml:space="preserve">  </w:t>
    </w:r>
    <w:r>
      <w:rPr>
        <w:rFonts w:hint="cs"/>
        <w:sz w:val="24"/>
        <w:rtl/>
      </w:rPr>
      <w:t xml:space="preserve">                                                                      </w:t>
    </w:r>
  </w:p>
  <w:p w:rsidR="00692092" w:rsidRDefault="003078CF" w:rsidP="00D42745">
    <w:pPr>
      <w:tabs>
        <w:tab w:val="left" w:pos="-150"/>
        <w:tab w:val="left" w:pos="3671"/>
      </w:tabs>
      <w:spacing w:line="168" w:lineRule="auto"/>
      <w:jc w:val="center"/>
      <w:rPr>
        <w:sz w:val="24"/>
        <w:rtl/>
      </w:rPr>
    </w:pPr>
    <w:r>
      <w:rPr>
        <w:rFonts w:hint="cs"/>
        <w:noProof/>
        <w:sz w:val="24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4395470</wp:posOffset>
              </wp:positionH>
              <wp:positionV relativeFrom="paragraph">
                <wp:posOffset>-635</wp:posOffset>
              </wp:positionV>
              <wp:extent cx="1581150" cy="33337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FD" w:rsidRDefault="00351EFD" w:rsidP="00351EFD">
                          <w:pPr>
                            <w:jc w:val="center"/>
                          </w:pPr>
                          <w:r>
                            <w:rPr>
                              <w:rFonts w:hint="cs"/>
                              <w:sz w:val="24"/>
                              <w:rtl/>
                            </w:rPr>
                            <w:t>وز</w:t>
                          </w: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ارت جهادكشاورزی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46.1pt;margin-top:-.05pt;width:124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" filled="f" stroked="f">
              <v:textbox>
                <w:txbxContent>
                  <w:p w:rsidR="00351EFD" w:rsidRDefault="00351EFD" w:rsidP="00351EFD">
                    <w:pPr>
                      <w:jc w:val="center"/>
                    </w:pPr>
                    <w:r>
                      <w:rPr>
                        <w:rFonts w:hint="cs"/>
                        <w:sz w:val="24"/>
                        <w:rtl/>
                      </w:rPr>
                      <w:t>وز</w:t>
                    </w:r>
                    <w:r>
                      <w:rPr>
                        <w:rFonts w:hint="cs"/>
                        <w:sz w:val="26"/>
                        <w:rtl/>
                      </w:rPr>
                      <w:t>ارت جهادكشاورزی</w:t>
                    </w:r>
                  </w:p>
                </w:txbxContent>
              </v:textbox>
            </v:shape>
          </w:pict>
        </mc:Fallback>
      </mc:AlternateContent>
    </w:r>
    <w:r w:rsidR="00F00F76">
      <w:rPr>
        <w:rFonts w:hint="cs"/>
        <w:sz w:val="24"/>
        <w:rtl/>
      </w:rPr>
      <w:t xml:space="preserve">                         </w:t>
    </w:r>
    <w:r w:rsidR="00692092" w:rsidRPr="00C427B6">
      <w:rPr>
        <w:rFonts w:hint="cs"/>
        <w:sz w:val="24"/>
        <w:rtl/>
      </w:rPr>
      <w:t>جمهوري اسلامي ايران</w:t>
    </w:r>
  </w:p>
  <w:p w:rsidR="00D42745" w:rsidRDefault="003078CF" w:rsidP="00351EFD">
    <w:pPr>
      <w:tabs>
        <w:tab w:val="left" w:pos="-150"/>
        <w:tab w:val="left" w:pos="3671"/>
      </w:tabs>
      <w:spacing w:line="168" w:lineRule="auto"/>
      <w:ind w:left="-329"/>
      <w:rPr>
        <w:sz w:val="24"/>
      </w:rPr>
    </w:pPr>
    <w:r>
      <w:rPr>
        <w:rFonts w:hint="cs"/>
        <w:noProof/>
        <w:sz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4176395</wp:posOffset>
              </wp:positionH>
              <wp:positionV relativeFrom="paragraph">
                <wp:posOffset>41910</wp:posOffset>
              </wp:positionV>
              <wp:extent cx="1976755" cy="428625"/>
              <wp:effectExtent l="0" t="0" r="4445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EFD" w:rsidRDefault="00351EFD" w:rsidP="00351EFD">
                          <w:pPr>
                            <w:pStyle w:val="Header"/>
                            <w:ind w:left="-510" w:right="-540"/>
                            <w:jc w:val="center"/>
                            <w:rPr>
                              <w:rtl/>
                            </w:rPr>
                          </w:pPr>
                          <w:r w:rsidRPr="00045307">
                            <w:rPr>
                              <w:rFonts w:cs="B Badr" w:hint="cs"/>
                              <w:sz w:val="24"/>
                              <w:rtl/>
                            </w:rPr>
                            <w:t>سازمان جهادكشاورزي استا</w:t>
                          </w:r>
                          <w:r>
                            <w:rPr>
                              <w:rFonts w:cs="B Badr" w:hint="cs"/>
                              <w:sz w:val="24"/>
                              <w:rtl/>
                            </w:rPr>
                            <w:t>ن اصفهان</w:t>
                          </w:r>
                        </w:p>
                        <w:p w:rsidR="00351EFD" w:rsidRDefault="00351EFD" w:rsidP="00351EF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328.85pt;margin-top:3.3pt;width:155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h5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" filled="f" stroked="f">
              <v:textbox>
                <w:txbxContent>
                  <w:p w:rsidR="00351EFD" w:rsidRDefault="00351EFD" w:rsidP="00351EFD">
                    <w:pPr>
                      <w:pStyle w:val="Header"/>
                      <w:ind w:left="-510" w:right="-540"/>
                      <w:jc w:val="center"/>
                      <w:rPr>
                        <w:rtl/>
                      </w:rPr>
                    </w:pPr>
                    <w:r w:rsidRPr="00045307">
                      <w:rPr>
                        <w:rFonts w:cs="B Badr" w:hint="cs"/>
                        <w:sz w:val="24"/>
                        <w:rtl/>
                      </w:rPr>
                      <w:t xml:space="preserve">سازمان </w:t>
                    </w:r>
                    <w:r w:rsidRPr="00045307">
                      <w:rPr>
                        <w:rFonts w:cs="B Badr" w:hint="cs"/>
                        <w:sz w:val="24"/>
                        <w:rtl/>
                      </w:rPr>
                      <w:t>جهادكشاورزي استا</w:t>
                    </w:r>
                    <w:r>
                      <w:rPr>
                        <w:rFonts w:cs="B Badr" w:hint="cs"/>
                        <w:sz w:val="24"/>
                        <w:rtl/>
                      </w:rPr>
                      <w:t>ن اصفهان</w:t>
                    </w:r>
                  </w:p>
                  <w:p w:rsidR="00351EFD" w:rsidRDefault="00351EFD" w:rsidP="00351EF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42745">
      <w:rPr>
        <w:rFonts w:hint="cs"/>
        <w:sz w:val="24"/>
        <w:rtl/>
      </w:rPr>
      <w:t xml:space="preserve">  </w:t>
    </w:r>
  </w:p>
  <w:p w:rsidR="00351EFD" w:rsidRDefault="00351EFD" w:rsidP="00351EFD">
    <w:pPr>
      <w:tabs>
        <w:tab w:val="left" w:pos="-150"/>
        <w:tab w:val="left" w:pos="3671"/>
      </w:tabs>
      <w:spacing w:line="168" w:lineRule="auto"/>
      <w:ind w:left="-329"/>
      <w:rPr>
        <w:sz w:val="26"/>
        <w:rtl/>
      </w:rPr>
    </w:pPr>
  </w:p>
  <w:tbl>
    <w:tblPr>
      <w:bidiVisual/>
      <w:tblW w:w="0" w:type="auto"/>
      <w:tblInd w:w="-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470"/>
    </w:tblGrid>
    <w:tr w:rsidR="00351EFD" w:rsidTr="00351EFD">
      <w:trPr>
        <w:trHeight w:val="660"/>
      </w:trPr>
      <w:tc>
        <w:tcPr>
          <w:tcW w:w="44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51EFD" w:rsidRPr="00351EFD" w:rsidRDefault="00351EFD" w:rsidP="00351EFD">
          <w:pPr>
            <w:pStyle w:val="Header"/>
            <w:ind w:left="-510" w:right="-540"/>
            <w:jc w:val="center"/>
            <w:rPr>
              <w:sz w:val="18"/>
              <w:szCs w:val="22"/>
              <w:rtl/>
            </w:rPr>
          </w:pPr>
          <w:bookmarkStart w:id="9" w:name="Unit_Name"/>
          <w:bookmarkEnd w:id="9"/>
        </w:p>
      </w:tc>
    </w:tr>
  </w:tbl>
  <w:tbl>
    <w:tblPr>
      <w:tblpPr w:leftFromText="181" w:rightFromText="181" w:vertAnchor="page" w:horzAnchor="page" w:tblpX="334" w:tblpY="1315"/>
      <w:bidiVisual/>
      <w:tblW w:w="0" w:type="auto"/>
      <w:tblLayout w:type="fixed"/>
      <w:tblLook w:val="01E0" w:firstRow="1" w:lastRow="1" w:firstColumn="1" w:lastColumn="1" w:noHBand="0" w:noVBand="0"/>
    </w:tblPr>
    <w:tblGrid>
      <w:gridCol w:w="851"/>
      <w:gridCol w:w="1843"/>
    </w:tblGrid>
    <w:tr w:rsidR="00D42745" w:rsidTr="00341DC8">
      <w:trPr>
        <w:trHeight w:val="430"/>
      </w:trPr>
      <w:tc>
        <w:tcPr>
          <w:tcW w:w="851" w:type="dxa"/>
          <w:vAlign w:val="center"/>
        </w:tcPr>
        <w:p w:rsidR="00D42745" w:rsidRPr="00343CBE" w:rsidRDefault="00D42745" w:rsidP="00976B3C">
          <w:pPr>
            <w:spacing w:line="192" w:lineRule="auto"/>
            <w:ind w:left="12"/>
            <w:rPr>
              <w:szCs w:val="22"/>
              <w:rtl/>
            </w:rPr>
          </w:pPr>
          <w:r w:rsidRPr="00343CBE">
            <w:rPr>
              <w:rFonts w:hint="cs"/>
              <w:szCs w:val="22"/>
              <w:rtl/>
            </w:rPr>
            <w:t>شماره</w:t>
          </w:r>
          <w:r w:rsidR="006F4AD2">
            <w:rPr>
              <w:rFonts w:hint="cs"/>
              <w:szCs w:val="22"/>
              <w:rtl/>
            </w:rPr>
            <w:t xml:space="preserve"> </w:t>
          </w:r>
          <w:r w:rsidRPr="00343CBE">
            <w:rPr>
              <w:rFonts w:hint="cs"/>
              <w:szCs w:val="22"/>
              <w:rtl/>
            </w:rPr>
            <w:t>:</w:t>
          </w:r>
        </w:p>
      </w:tc>
      <w:tc>
        <w:tcPr>
          <w:tcW w:w="1843" w:type="dxa"/>
          <w:vAlign w:val="center"/>
        </w:tcPr>
        <w:p w:rsidR="00D42745" w:rsidRPr="00343CBE" w:rsidRDefault="00151630" w:rsidP="00976B3C">
          <w:pPr>
            <w:spacing w:line="192" w:lineRule="auto"/>
            <w:jc w:val="center"/>
            <w:rPr>
              <w:rFonts w:cs="B Titr"/>
              <w:szCs w:val="22"/>
              <w:rtl/>
            </w:rPr>
          </w:pPr>
          <w:bookmarkStart w:id="10" w:name="InnerEntityNumber"/>
          <w:bookmarkEnd w:id="10"/>
          <w:r>
            <w:rPr>
              <w:rFonts w:cs="B Titr"/>
              <w:szCs w:val="22"/>
              <w:rtl/>
            </w:rPr>
            <w:t>277141/99</w:t>
          </w:r>
        </w:p>
      </w:tc>
    </w:tr>
    <w:tr w:rsidR="00D42745" w:rsidTr="00341DC8">
      <w:trPr>
        <w:trHeight w:val="414"/>
      </w:trPr>
      <w:tc>
        <w:tcPr>
          <w:tcW w:w="851" w:type="dxa"/>
          <w:vAlign w:val="center"/>
        </w:tcPr>
        <w:p w:rsidR="00D42745" w:rsidRPr="00343CBE" w:rsidRDefault="00D42745" w:rsidP="00976B3C">
          <w:pPr>
            <w:spacing w:line="192" w:lineRule="auto"/>
            <w:ind w:left="12"/>
            <w:rPr>
              <w:sz w:val="18"/>
              <w:szCs w:val="18"/>
              <w:rtl/>
            </w:rPr>
          </w:pPr>
          <w:r w:rsidRPr="00343CBE">
            <w:rPr>
              <w:rFonts w:hint="cs"/>
              <w:szCs w:val="22"/>
              <w:rtl/>
            </w:rPr>
            <w:t>تاريخ</w:t>
          </w:r>
          <w:r w:rsidR="006F4AD2">
            <w:rPr>
              <w:rFonts w:hint="cs"/>
              <w:szCs w:val="22"/>
              <w:rtl/>
            </w:rPr>
            <w:t xml:space="preserve"> </w:t>
          </w:r>
          <w:r w:rsidRPr="00343CBE">
            <w:rPr>
              <w:rFonts w:hint="cs"/>
              <w:szCs w:val="22"/>
              <w:rtl/>
            </w:rPr>
            <w:t>:</w:t>
          </w:r>
        </w:p>
      </w:tc>
      <w:tc>
        <w:tcPr>
          <w:tcW w:w="1843" w:type="dxa"/>
          <w:vAlign w:val="center"/>
        </w:tcPr>
        <w:p w:rsidR="00D42745" w:rsidRPr="00343CBE" w:rsidRDefault="00151630" w:rsidP="00976B3C">
          <w:pPr>
            <w:spacing w:line="192" w:lineRule="auto"/>
            <w:jc w:val="center"/>
            <w:rPr>
              <w:rFonts w:cs="B Titr" w:hint="cs"/>
              <w:szCs w:val="22"/>
              <w:rtl/>
            </w:rPr>
          </w:pPr>
          <w:bookmarkStart w:id="11" w:name="lttrDate"/>
          <w:bookmarkEnd w:id="11"/>
          <w:r>
            <w:rPr>
              <w:rFonts w:cs="B Titr"/>
              <w:szCs w:val="22"/>
              <w:rtl/>
            </w:rPr>
            <w:t>٢٢ / ٠٤ / ١٣٩٩</w:t>
          </w:r>
        </w:p>
      </w:tc>
    </w:tr>
    <w:tr w:rsidR="00D42745" w:rsidTr="00341DC8">
      <w:trPr>
        <w:trHeight w:val="432"/>
      </w:trPr>
      <w:tc>
        <w:tcPr>
          <w:tcW w:w="851" w:type="dxa"/>
          <w:vAlign w:val="center"/>
        </w:tcPr>
        <w:p w:rsidR="00D42745" w:rsidRPr="00343CBE" w:rsidRDefault="00D42745" w:rsidP="00976B3C">
          <w:pPr>
            <w:spacing w:line="192" w:lineRule="auto"/>
            <w:ind w:left="12"/>
            <w:rPr>
              <w:sz w:val="18"/>
              <w:szCs w:val="18"/>
              <w:rtl/>
            </w:rPr>
          </w:pPr>
          <w:r w:rsidRPr="00343CBE">
            <w:rPr>
              <w:rFonts w:hint="cs"/>
              <w:szCs w:val="22"/>
              <w:rtl/>
            </w:rPr>
            <w:t>پيوست</w:t>
          </w:r>
          <w:r w:rsidR="006F4AD2">
            <w:rPr>
              <w:rFonts w:hint="cs"/>
              <w:szCs w:val="22"/>
              <w:rtl/>
            </w:rPr>
            <w:t xml:space="preserve"> </w:t>
          </w:r>
          <w:r w:rsidRPr="00343CBE">
            <w:rPr>
              <w:rFonts w:hint="cs"/>
              <w:szCs w:val="22"/>
              <w:rtl/>
            </w:rPr>
            <w:t>:</w:t>
          </w:r>
        </w:p>
      </w:tc>
      <w:tc>
        <w:tcPr>
          <w:tcW w:w="1843" w:type="dxa"/>
          <w:vAlign w:val="center"/>
        </w:tcPr>
        <w:p w:rsidR="00D42745" w:rsidRPr="00343CBE" w:rsidRDefault="00D42745" w:rsidP="00976B3C">
          <w:pPr>
            <w:spacing w:line="192" w:lineRule="auto"/>
            <w:jc w:val="center"/>
            <w:rPr>
              <w:rFonts w:cs="B Titr"/>
              <w:szCs w:val="22"/>
              <w:rtl/>
            </w:rPr>
          </w:pPr>
        </w:p>
      </w:tc>
    </w:tr>
  </w:tbl>
  <w:p w:rsidR="00897874" w:rsidRPr="00897874" w:rsidRDefault="00897874" w:rsidP="00897874">
    <w:pPr>
      <w:rPr>
        <w:rFonts w:cs="Times New Roman"/>
        <w:b w:val="0"/>
        <w:bCs w:val="0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F11180" w:rsidRDefault="00F11180" w:rsidP="00E177E8">
    <w:pPr>
      <w:tabs>
        <w:tab w:val="left" w:pos="-150"/>
        <w:tab w:val="left" w:pos="3671"/>
      </w:tabs>
      <w:spacing w:line="168" w:lineRule="auto"/>
      <w:rPr>
        <w:b w:val="0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dUcytz5jPuFXT3dqQBwZ/rjUXwsv+XjvmUs+Wsp0C8dTlUrc8eb10qkhKFp7/eCsfYEvFfcpXG61LuZm8lhA==" w:salt="6M5dG6n1/cjjZitk3JgfPA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83"/>
    <w:rsid w:val="000316C4"/>
    <w:rsid w:val="00047CF2"/>
    <w:rsid w:val="000578EE"/>
    <w:rsid w:val="00071F91"/>
    <w:rsid w:val="000A4A45"/>
    <w:rsid w:val="000B2725"/>
    <w:rsid w:val="000C583B"/>
    <w:rsid w:val="000F4211"/>
    <w:rsid w:val="0010708A"/>
    <w:rsid w:val="00107D83"/>
    <w:rsid w:val="00151630"/>
    <w:rsid w:val="00191646"/>
    <w:rsid w:val="00191CA6"/>
    <w:rsid w:val="0019251E"/>
    <w:rsid w:val="001A50DB"/>
    <w:rsid w:val="001E39E3"/>
    <w:rsid w:val="001F381B"/>
    <w:rsid w:val="001F6D55"/>
    <w:rsid w:val="00203AEF"/>
    <w:rsid w:val="0021261C"/>
    <w:rsid w:val="002171B3"/>
    <w:rsid w:val="00243C90"/>
    <w:rsid w:val="002450FC"/>
    <w:rsid w:val="002870DC"/>
    <w:rsid w:val="002933E2"/>
    <w:rsid w:val="002B6FC1"/>
    <w:rsid w:val="002C00B7"/>
    <w:rsid w:val="002E0EF7"/>
    <w:rsid w:val="002E3BCB"/>
    <w:rsid w:val="002E78C8"/>
    <w:rsid w:val="002F6BF7"/>
    <w:rsid w:val="00301BC3"/>
    <w:rsid w:val="003020E8"/>
    <w:rsid w:val="003078CF"/>
    <w:rsid w:val="00332E8B"/>
    <w:rsid w:val="00341DC8"/>
    <w:rsid w:val="00343CBE"/>
    <w:rsid w:val="00346EA7"/>
    <w:rsid w:val="003505CF"/>
    <w:rsid w:val="00351EFD"/>
    <w:rsid w:val="003711F3"/>
    <w:rsid w:val="003C05F8"/>
    <w:rsid w:val="003D25A8"/>
    <w:rsid w:val="003E3EC0"/>
    <w:rsid w:val="003E48F6"/>
    <w:rsid w:val="003F05CD"/>
    <w:rsid w:val="003F5BBD"/>
    <w:rsid w:val="00425CB3"/>
    <w:rsid w:val="00474D00"/>
    <w:rsid w:val="00485034"/>
    <w:rsid w:val="00486879"/>
    <w:rsid w:val="00492BB8"/>
    <w:rsid w:val="00493662"/>
    <w:rsid w:val="004A4AAE"/>
    <w:rsid w:val="004A7591"/>
    <w:rsid w:val="004C077D"/>
    <w:rsid w:val="004C2CF1"/>
    <w:rsid w:val="004D5FD8"/>
    <w:rsid w:val="004D77BE"/>
    <w:rsid w:val="004E5BA1"/>
    <w:rsid w:val="00500B61"/>
    <w:rsid w:val="00503DFB"/>
    <w:rsid w:val="00525E3B"/>
    <w:rsid w:val="005863A9"/>
    <w:rsid w:val="005A06FF"/>
    <w:rsid w:val="005A5A1F"/>
    <w:rsid w:val="005D21BF"/>
    <w:rsid w:val="005D27E4"/>
    <w:rsid w:val="006003E5"/>
    <w:rsid w:val="006014EC"/>
    <w:rsid w:val="0060259A"/>
    <w:rsid w:val="0062407E"/>
    <w:rsid w:val="00632C4A"/>
    <w:rsid w:val="00692092"/>
    <w:rsid w:val="006C7133"/>
    <w:rsid w:val="006D24AA"/>
    <w:rsid w:val="006E2A2B"/>
    <w:rsid w:val="006E792C"/>
    <w:rsid w:val="006F3550"/>
    <w:rsid w:val="006F4AD2"/>
    <w:rsid w:val="0075676D"/>
    <w:rsid w:val="007572D6"/>
    <w:rsid w:val="0076177F"/>
    <w:rsid w:val="00766DD8"/>
    <w:rsid w:val="007A1843"/>
    <w:rsid w:val="007B60FB"/>
    <w:rsid w:val="007D1D3D"/>
    <w:rsid w:val="007F2BE1"/>
    <w:rsid w:val="00807D15"/>
    <w:rsid w:val="0081159F"/>
    <w:rsid w:val="00831521"/>
    <w:rsid w:val="008537BF"/>
    <w:rsid w:val="0085540A"/>
    <w:rsid w:val="00857EE3"/>
    <w:rsid w:val="00870349"/>
    <w:rsid w:val="00897874"/>
    <w:rsid w:val="008A1E27"/>
    <w:rsid w:val="008B1031"/>
    <w:rsid w:val="008E6ADE"/>
    <w:rsid w:val="008E7D6B"/>
    <w:rsid w:val="00930553"/>
    <w:rsid w:val="00932180"/>
    <w:rsid w:val="0093325C"/>
    <w:rsid w:val="00933D45"/>
    <w:rsid w:val="009373E2"/>
    <w:rsid w:val="009430EE"/>
    <w:rsid w:val="00943AD2"/>
    <w:rsid w:val="0094412C"/>
    <w:rsid w:val="00976B3C"/>
    <w:rsid w:val="00987AFE"/>
    <w:rsid w:val="009B0EE3"/>
    <w:rsid w:val="009D21FA"/>
    <w:rsid w:val="009D7EA0"/>
    <w:rsid w:val="009E5F03"/>
    <w:rsid w:val="009F4700"/>
    <w:rsid w:val="00A21D36"/>
    <w:rsid w:val="00A60793"/>
    <w:rsid w:val="00A728E0"/>
    <w:rsid w:val="00A742A6"/>
    <w:rsid w:val="00A76AD1"/>
    <w:rsid w:val="00A96485"/>
    <w:rsid w:val="00AA193A"/>
    <w:rsid w:val="00AD117F"/>
    <w:rsid w:val="00AE544E"/>
    <w:rsid w:val="00B2369B"/>
    <w:rsid w:val="00B72E48"/>
    <w:rsid w:val="00B85D74"/>
    <w:rsid w:val="00BA38F7"/>
    <w:rsid w:val="00BA50C4"/>
    <w:rsid w:val="00BD4865"/>
    <w:rsid w:val="00BF4B53"/>
    <w:rsid w:val="00C33058"/>
    <w:rsid w:val="00C33FEA"/>
    <w:rsid w:val="00C341B6"/>
    <w:rsid w:val="00C5771A"/>
    <w:rsid w:val="00C63C38"/>
    <w:rsid w:val="00C86583"/>
    <w:rsid w:val="00C86890"/>
    <w:rsid w:val="00CC03DE"/>
    <w:rsid w:val="00CD5CEC"/>
    <w:rsid w:val="00CE24E4"/>
    <w:rsid w:val="00CE5F23"/>
    <w:rsid w:val="00CE7002"/>
    <w:rsid w:val="00CF1099"/>
    <w:rsid w:val="00CF4045"/>
    <w:rsid w:val="00D33BD9"/>
    <w:rsid w:val="00D35740"/>
    <w:rsid w:val="00D42745"/>
    <w:rsid w:val="00D6484E"/>
    <w:rsid w:val="00D724A0"/>
    <w:rsid w:val="00D74BC3"/>
    <w:rsid w:val="00D852C8"/>
    <w:rsid w:val="00D86627"/>
    <w:rsid w:val="00D86866"/>
    <w:rsid w:val="00DB01F5"/>
    <w:rsid w:val="00DB1644"/>
    <w:rsid w:val="00DE6DC5"/>
    <w:rsid w:val="00DE6E7F"/>
    <w:rsid w:val="00DF5AD5"/>
    <w:rsid w:val="00E00D7B"/>
    <w:rsid w:val="00E010B3"/>
    <w:rsid w:val="00E020F2"/>
    <w:rsid w:val="00E059C9"/>
    <w:rsid w:val="00E0628C"/>
    <w:rsid w:val="00E177E8"/>
    <w:rsid w:val="00E44507"/>
    <w:rsid w:val="00E47ECD"/>
    <w:rsid w:val="00E53E39"/>
    <w:rsid w:val="00E57D4E"/>
    <w:rsid w:val="00E74355"/>
    <w:rsid w:val="00E973D2"/>
    <w:rsid w:val="00EA0E6A"/>
    <w:rsid w:val="00EB2286"/>
    <w:rsid w:val="00EC7C94"/>
    <w:rsid w:val="00ED2853"/>
    <w:rsid w:val="00ED7B8B"/>
    <w:rsid w:val="00EE047A"/>
    <w:rsid w:val="00F00F76"/>
    <w:rsid w:val="00F11180"/>
    <w:rsid w:val="00F2637F"/>
    <w:rsid w:val="00FA53F3"/>
    <w:rsid w:val="00FB46A7"/>
    <w:rsid w:val="00FE17F7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/"/>
  <w:listSeparator w:val="؛"/>
  <w15:chartTrackingRefBased/>
  <w15:docId w15:val="{FFFAF746-31BA-47CE-8976-19A229E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D2"/>
    <w:pPr>
      <w:bidi/>
    </w:pPr>
    <w:rPr>
      <w:rFonts w:cs="B Lotus"/>
      <w:b/>
      <w:bCs/>
      <w:sz w:val="22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51EFD"/>
    <w:rPr>
      <w:rFonts w:cs="B Lotus"/>
      <w:b/>
      <w:bCs/>
      <w:sz w:val="22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.satari\Desktop\&#1576;&#1575;&#1602;&#1585;&#1586;&#1575;&#1583;&#1607;\Form-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Form-A4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شماره:</vt:lpstr>
    </vt:vector>
  </TitlesOfParts>
  <Company>Jahad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شماره:</dc:title>
  <dc:subject/>
  <dc:creator>fax-pc</dc:creator>
  <cp:keywords/>
  <cp:lastModifiedBy>Administrator</cp:lastModifiedBy>
  <cp:revision>4</cp:revision>
  <cp:lastPrinted>2006-11-11T06:02:00Z</cp:lastPrinted>
  <dcterms:created xsi:type="dcterms:W3CDTF">2018-11-20T06:21:00Z</dcterms:created>
  <dcterms:modified xsi:type="dcterms:W3CDTF">2020-07-27T09:34:00Z</dcterms:modified>
</cp:coreProperties>
</file>